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70" w:rsidRPr="00BA7314" w:rsidRDefault="00194070" w:rsidP="004D5382">
      <w:pPr>
        <w:ind w:left="1440" w:firstLine="720"/>
      </w:pPr>
      <w:bookmarkStart w:id="0" w:name="_GoBack"/>
      <w:bookmarkEnd w:id="0"/>
      <w:r w:rsidRPr="00BA7314">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0351456[1]" style="width:43.5pt;height:34.5pt;visibility:visible">
            <v:imagedata r:id="rId5" o:title=""/>
          </v:shape>
        </w:pict>
      </w:r>
      <w:r w:rsidRPr="00BA7314">
        <w:t xml:space="preserve">           </w:t>
      </w:r>
    </w:p>
    <w:p w:rsidR="00194070" w:rsidRPr="00BA7314" w:rsidRDefault="00194070" w:rsidP="004D5382">
      <w:pPr>
        <w:ind w:left="2160"/>
        <w:outlineLvl w:val="0"/>
        <w:rPr>
          <w:rFonts w:ascii="Copperplate Gothic Bold" w:hAnsi="Copperplate Gothic Bold"/>
        </w:rPr>
      </w:pPr>
      <w:r w:rsidRPr="00BA7314">
        <w:t xml:space="preserve">      </w:t>
      </w:r>
      <w:r w:rsidRPr="00BA7314">
        <w:rPr>
          <w:rFonts w:ascii="Copperplate Gothic Bold" w:hAnsi="Copperplate Gothic Bold"/>
        </w:rPr>
        <w:t>Cremorne Community Group Inc</w:t>
      </w:r>
    </w:p>
    <w:p w:rsidR="00194070" w:rsidRPr="00E43FCA" w:rsidRDefault="00194070" w:rsidP="004D5382">
      <w:pPr>
        <w:ind w:left="4320"/>
        <w:outlineLvl w:val="0"/>
        <w:rPr>
          <w:rFonts w:ascii="Copperplate Gothic Bold" w:hAnsi="Copperplate Gothic Bold"/>
          <w:sz w:val="16"/>
          <w:szCs w:val="16"/>
        </w:rPr>
      </w:pPr>
    </w:p>
    <w:p w:rsidR="00194070" w:rsidRPr="00BA7314" w:rsidRDefault="00194070" w:rsidP="004D5382">
      <w:pPr>
        <w:jc w:val="center"/>
        <w:rPr>
          <w:b/>
          <w:lang w:val="en-US"/>
        </w:rPr>
      </w:pPr>
      <w:r>
        <w:rPr>
          <w:b/>
          <w:lang w:val="en-US"/>
        </w:rPr>
        <w:t xml:space="preserve">Minutes, </w:t>
      </w:r>
      <w:r w:rsidRPr="00BA7314">
        <w:rPr>
          <w:b/>
          <w:lang w:val="en-US"/>
        </w:rPr>
        <w:t xml:space="preserve">Annual General Meeting – </w:t>
      </w:r>
      <w:r>
        <w:rPr>
          <w:b/>
          <w:lang w:val="en-US"/>
        </w:rPr>
        <w:t>Sun</w:t>
      </w:r>
      <w:r w:rsidRPr="00BA7314">
        <w:rPr>
          <w:b/>
          <w:lang w:val="en-US"/>
        </w:rPr>
        <w:t xml:space="preserve">day, </w:t>
      </w:r>
      <w:r>
        <w:rPr>
          <w:b/>
          <w:lang w:val="en-US"/>
        </w:rPr>
        <w:t>27 September</w:t>
      </w:r>
      <w:r w:rsidRPr="00BA7314">
        <w:rPr>
          <w:b/>
          <w:lang w:val="en-US"/>
        </w:rPr>
        <w:t xml:space="preserve"> 201</w:t>
      </w:r>
      <w:r>
        <w:rPr>
          <w:b/>
          <w:lang w:val="en-US"/>
        </w:rPr>
        <w:t>5, 2pm DRAFT</w:t>
      </w:r>
    </w:p>
    <w:p w:rsidR="00194070" w:rsidRPr="00E43FCA" w:rsidRDefault="00194070" w:rsidP="004D5382">
      <w:pPr>
        <w:jc w:val="center"/>
        <w:rPr>
          <w:b/>
          <w:sz w:val="16"/>
          <w:szCs w:val="16"/>
          <w:lang w:val="en-US"/>
        </w:rPr>
      </w:pPr>
    </w:p>
    <w:p w:rsidR="00194070" w:rsidRPr="00E43FCA" w:rsidRDefault="00194070" w:rsidP="004D5382">
      <w:pPr>
        <w:rPr>
          <w:sz w:val="22"/>
          <w:szCs w:val="22"/>
          <w:lang w:val="en-US"/>
        </w:rPr>
      </w:pPr>
      <w:r w:rsidRPr="00E43FCA">
        <w:rPr>
          <w:b/>
          <w:sz w:val="22"/>
          <w:szCs w:val="22"/>
          <w:lang w:val="en-US"/>
        </w:rPr>
        <w:t xml:space="preserve">Apologies: </w:t>
      </w:r>
      <w:r w:rsidRPr="00E43FCA">
        <w:rPr>
          <w:sz w:val="22"/>
          <w:szCs w:val="22"/>
          <w:lang w:val="en-US"/>
        </w:rPr>
        <w:t>Geir Rodven, Jodie Presnell, Glenn &amp; Lyn Bremner, Phil &amp; Vicky Ions, Mary Carson, Rob Barclay.</w:t>
      </w:r>
    </w:p>
    <w:p w:rsidR="00194070" w:rsidRPr="00E43FCA" w:rsidRDefault="00194070" w:rsidP="004D5382">
      <w:pPr>
        <w:rPr>
          <w:sz w:val="16"/>
          <w:szCs w:val="16"/>
          <w:lang w:val="en-US"/>
        </w:rPr>
      </w:pPr>
    </w:p>
    <w:p w:rsidR="00194070" w:rsidRPr="00E43FCA" w:rsidRDefault="00194070" w:rsidP="004D5382">
      <w:pPr>
        <w:rPr>
          <w:sz w:val="22"/>
          <w:szCs w:val="22"/>
          <w:lang w:val="en-US"/>
        </w:rPr>
      </w:pPr>
      <w:r w:rsidRPr="00E43FCA">
        <w:rPr>
          <w:b/>
          <w:sz w:val="22"/>
          <w:szCs w:val="22"/>
          <w:lang w:val="en-US"/>
        </w:rPr>
        <w:t>Present:</w:t>
      </w:r>
      <w:r w:rsidRPr="00E43FCA">
        <w:rPr>
          <w:sz w:val="22"/>
          <w:szCs w:val="22"/>
          <w:lang w:val="en-US"/>
        </w:rPr>
        <w:t xml:space="preserve"> Helen &amp; Brian Bennett, Vicki &amp; Ian Pearce, Wendy Freeman, Jenny Barclay, Di Johnson, Roger &amp; Barbara Menadue, Tania Fleming.</w:t>
      </w:r>
    </w:p>
    <w:p w:rsidR="00194070" w:rsidRPr="00E43FCA" w:rsidRDefault="00194070" w:rsidP="004D5382">
      <w:pPr>
        <w:rPr>
          <w:sz w:val="16"/>
          <w:szCs w:val="16"/>
          <w:lang w:val="en-US"/>
        </w:rPr>
      </w:pPr>
    </w:p>
    <w:p w:rsidR="00194070" w:rsidRPr="00E43FCA" w:rsidRDefault="00194070" w:rsidP="004D5382">
      <w:pPr>
        <w:rPr>
          <w:sz w:val="22"/>
          <w:szCs w:val="22"/>
          <w:lang w:val="en-US"/>
        </w:rPr>
      </w:pPr>
      <w:r w:rsidRPr="00E43FCA">
        <w:rPr>
          <w:b/>
          <w:sz w:val="22"/>
          <w:szCs w:val="22"/>
          <w:lang w:val="en-US"/>
        </w:rPr>
        <w:t xml:space="preserve">Minutes of 2014 AGM: </w:t>
      </w:r>
      <w:r w:rsidRPr="00E43FCA">
        <w:rPr>
          <w:sz w:val="22"/>
          <w:szCs w:val="22"/>
          <w:lang w:val="en-US"/>
        </w:rPr>
        <w:t>The Minutes of the meeting held on 29 September 2013 were confirmed on a motion moved by // and seconded by //.</w:t>
      </w:r>
    </w:p>
    <w:p w:rsidR="00194070" w:rsidRPr="00E43FCA" w:rsidRDefault="00194070" w:rsidP="004D5382">
      <w:pPr>
        <w:rPr>
          <w:sz w:val="16"/>
          <w:szCs w:val="16"/>
          <w:lang w:val="en-US"/>
        </w:rPr>
      </w:pPr>
    </w:p>
    <w:p w:rsidR="00194070" w:rsidRPr="00E43FCA" w:rsidRDefault="00194070" w:rsidP="004D5382">
      <w:pPr>
        <w:rPr>
          <w:sz w:val="22"/>
          <w:szCs w:val="22"/>
          <w:lang w:val="en-US"/>
        </w:rPr>
      </w:pPr>
      <w:r w:rsidRPr="00E43FCA">
        <w:rPr>
          <w:b/>
          <w:sz w:val="22"/>
          <w:szCs w:val="22"/>
          <w:lang w:val="en-US"/>
        </w:rPr>
        <w:t xml:space="preserve">President’s Report:  </w:t>
      </w:r>
      <w:r w:rsidRPr="00E43FCA">
        <w:rPr>
          <w:sz w:val="22"/>
          <w:szCs w:val="22"/>
          <w:lang w:val="en-US"/>
        </w:rPr>
        <w:t>Brian Bennett spoke to the President's Report (attached) identifying our goals for 2015-6; the need to recruit new members onto the executive; to build on existing strengths and seek new initiatives in the coming year and to build on and maintain our partnerships with other community groups and individuals.</w:t>
      </w:r>
    </w:p>
    <w:p w:rsidR="00194070" w:rsidRPr="00E43FCA" w:rsidRDefault="00194070" w:rsidP="004D5382">
      <w:pPr>
        <w:rPr>
          <w:sz w:val="16"/>
          <w:szCs w:val="16"/>
          <w:lang w:val="en-US"/>
        </w:rPr>
      </w:pPr>
    </w:p>
    <w:p w:rsidR="00194070" w:rsidRPr="00E43FCA" w:rsidRDefault="00194070" w:rsidP="004D5382">
      <w:pPr>
        <w:rPr>
          <w:sz w:val="22"/>
          <w:szCs w:val="22"/>
          <w:lang w:val="en-US"/>
        </w:rPr>
      </w:pPr>
      <w:r w:rsidRPr="00E43FCA">
        <w:rPr>
          <w:sz w:val="22"/>
          <w:szCs w:val="22"/>
          <w:lang w:val="en-US"/>
        </w:rPr>
        <w:t>He thanked his executive and committee members who have actively supported the Group in 2014-5 and identified the reformatted newsletter "C Breeze" and its editor, Hannah Sun for specific thanks on her outstanding contribution. He also thanked Julia Dineen for her ongoing selfless support in designing our many publicity campaigns since our inception.</w:t>
      </w:r>
    </w:p>
    <w:p w:rsidR="00194070" w:rsidRPr="00E43FCA" w:rsidRDefault="00194070" w:rsidP="004D5382">
      <w:pPr>
        <w:rPr>
          <w:sz w:val="16"/>
          <w:szCs w:val="16"/>
          <w:lang w:val="en-US"/>
        </w:rPr>
      </w:pPr>
    </w:p>
    <w:p w:rsidR="00194070" w:rsidRPr="00E43FCA" w:rsidRDefault="00194070" w:rsidP="004D5382">
      <w:pPr>
        <w:rPr>
          <w:sz w:val="22"/>
          <w:szCs w:val="22"/>
          <w:lang w:val="en-US"/>
        </w:rPr>
      </w:pPr>
      <w:r w:rsidRPr="00E43FCA">
        <w:rPr>
          <w:sz w:val="22"/>
          <w:szCs w:val="22"/>
          <w:lang w:val="en-US"/>
        </w:rPr>
        <w:t>He demonstrated our collaboration with the community when they supported our successful application for a closed trailer for the community gazebos.</w:t>
      </w:r>
    </w:p>
    <w:p w:rsidR="00194070" w:rsidRPr="00E43FCA" w:rsidRDefault="00194070" w:rsidP="004D5382">
      <w:pPr>
        <w:rPr>
          <w:sz w:val="16"/>
          <w:szCs w:val="16"/>
          <w:lang w:val="en-US"/>
        </w:rPr>
      </w:pPr>
    </w:p>
    <w:p w:rsidR="00194070" w:rsidRPr="00E43FCA" w:rsidRDefault="00194070" w:rsidP="004D5382">
      <w:pPr>
        <w:rPr>
          <w:sz w:val="22"/>
          <w:szCs w:val="22"/>
          <w:lang w:val="en-US"/>
        </w:rPr>
      </w:pPr>
      <w:r w:rsidRPr="00E43FCA">
        <w:rPr>
          <w:sz w:val="22"/>
          <w:szCs w:val="22"/>
          <w:lang w:val="en-US"/>
        </w:rPr>
        <w:t xml:space="preserve">In closing the President told the members how their ongoing contribution in running our annual events was recognised by the Clarence City Council when the </w:t>
      </w:r>
      <w:r w:rsidRPr="00E43FCA">
        <w:rPr>
          <w:i/>
          <w:sz w:val="22"/>
          <w:szCs w:val="22"/>
          <w:lang w:val="en-US"/>
        </w:rPr>
        <w:t>Long Table Lunch</w:t>
      </w:r>
      <w:r w:rsidRPr="00E43FCA">
        <w:rPr>
          <w:sz w:val="22"/>
          <w:szCs w:val="22"/>
          <w:lang w:val="en-US"/>
        </w:rPr>
        <w:t xml:space="preserve"> received the 2014-5 Australia Day Award for the </w:t>
      </w:r>
      <w:r w:rsidRPr="00E43FCA">
        <w:rPr>
          <w:i/>
          <w:sz w:val="22"/>
          <w:szCs w:val="22"/>
          <w:lang w:val="en-US"/>
        </w:rPr>
        <w:t>Community Event of the Year</w:t>
      </w:r>
      <w:r w:rsidRPr="00E43FCA">
        <w:rPr>
          <w:sz w:val="22"/>
          <w:szCs w:val="22"/>
          <w:lang w:val="en-US"/>
        </w:rPr>
        <w:t>.</w:t>
      </w:r>
    </w:p>
    <w:p w:rsidR="00194070" w:rsidRPr="00E43FCA" w:rsidRDefault="00194070" w:rsidP="004D5382">
      <w:pPr>
        <w:rPr>
          <w:sz w:val="16"/>
          <w:szCs w:val="16"/>
          <w:lang w:val="en-US"/>
        </w:rPr>
      </w:pPr>
    </w:p>
    <w:p w:rsidR="00194070" w:rsidRPr="00E43FCA" w:rsidRDefault="00194070" w:rsidP="004D5382">
      <w:pPr>
        <w:rPr>
          <w:sz w:val="22"/>
          <w:szCs w:val="22"/>
          <w:lang w:val="en-US"/>
        </w:rPr>
      </w:pPr>
      <w:r w:rsidRPr="00E43FCA">
        <w:rPr>
          <w:b/>
          <w:sz w:val="22"/>
          <w:szCs w:val="22"/>
          <w:lang w:val="en-US"/>
        </w:rPr>
        <w:t xml:space="preserve">Treasurer’s Report:  </w:t>
      </w:r>
      <w:r w:rsidRPr="00E43FCA">
        <w:rPr>
          <w:sz w:val="22"/>
          <w:szCs w:val="22"/>
          <w:lang w:val="en-US"/>
        </w:rPr>
        <w:t xml:space="preserve">In the absence of the Treasurer, Glenn Bremner, the Secretary, </w:t>
      </w:r>
      <w:r>
        <w:rPr>
          <w:sz w:val="22"/>
          <w:szCs w:val="22"/>
          <w:lang w:val="en-US"/>
        </w:rPr>
        <w:t>V</w:t>
      </w:r>
      <w:r w:rsidRPr="00E43FCA">
        <w:rPr>
          <w:sz w:val="22"/>
          <w:szCs w:val="22"/>
          <w:lang w:val="en-US"/>
        </w:rPr>
        <w:t xml:space="preserve">icki Pearce spoke to the Report (attached) saying that the Group had 40 members in 2014-5 representing 20% of the adult population in Cremorne, that ongoing funding for events from Clarence City Council has given the Group greater financial security. She also noted that unsolicited donations from our members and the income from the sale of the Entertainment Book annually was a useful addition to our organisation. Our outgoings stayed low, predictable and stable.  The Report was accepted on a motion moved by xx and seconded by xxx.  </w:t>
      </w:r>
    </w:p>
    <w:p w:rsidR="00194070" w:rsidRPr="00E43FCA" w:rsidRDefault="00194070" w:rsidP="004D5382">
      <w:pPr>
        <w:rPr>
          <w:sz w:val="16"/>
          <w:szCs w:val="16"/>
          <w:lang w:val="en-US"/>
        </w:rPr>
      </w:pPr>
    </w:p>
    <w:p w:rsidR="00194070" w:rsidRPr="00E43FCA" w:rsidRDefault="00194070" w:rsidP="004D5382">
      <w:pPr>
        <w:rPr>
          <w:sz w:val="22"/>
          <w:szCs w:val="22"/>
          <w:lang w:val="en-US"/>
        </w:rPr>
      </w:pPr>
      <w:r w:rsidRPr="00E43FCA">
        <w:rPr>
          <w:sz w:val="22"/>
          <w:szCs w:val="22"/>
          <w:lang w:val="en-US"/>
        </w:rPr>
        <w:t xml:space="preserve">The following motion was put and carried: </w:t>
      </w:r>
      <w:r w:rsidRPr="00E43FCA">
        <w:rPr>
          <w:i/>
          <w:sz w:val="22"/>
          <w:szCs w:val="22"/>
          <w:lang w:val="en-US"/>
        </w:rPr>
        <w:t>that we request the Commissioner for Corporate Affairs to exempt our association from an audit for last financial year and that the Public Officer forward this request.</w:t>
      </w:r>
      <w:r w:rsidRPr="00E43FCA">
        <w:rPr>
          <w:sz w:val="22"/>
          <w:szCs w:val="22"/>
          <w:lang w:val="en-US"/>
        </w:rPr>
        <w:t xml:space="preserve"> (Moved by ccc and seconded by ccc.)</w:t>
      </w:r>
    </w:p>
    <w:p w:rsidR="00194070" w:rsidRPr="00E43FCA" w:rsidRDefault="00194070" w:rsidP="004D5382">
      <w:pPr>
        <w:rPr>
          <w:sz w:val="16"/>
          <w:szCs w:val="16"/>
          <w:lang w:val="en-US"/>
        </w:rPr>
      </w:pPr>
    </w:p>
    <w:p w:rsidR="00194070" w:rsidRPr="00E43FCA" w:rsidRDefault="00194070" w:rsidP="004D5382">
      <w:pPr>
        <w:rPr>
          <w:b/>
          <w:sz w:val="22"/>
          <w:szCs w:val="22"/>
          <w:lang w:val="en-US"/>
        </w:rPr>
      </w:pPr>
      <w:r w:rsidRPr="00E43FCA">
        <w:rPr>
          <w:b/>
          <w:sz w:val="22"/>
          <w:szCs w:val="22"/>
          <w:lang w:val="en-US"/>
        </w:rPr>
        <w:t>Election of Office-Bearers</w:t>
      </w:r>
    </w:p>
    <w:p w:rsidR="00194070" w:rsidRPr="00E43FCA" w:rsidRDefault="00194070" w:rsidP="004D5382">
      <w:pPr>
        <w:rPr>
          <w:sz w:val="22"/>
          <w:szCs w:val="22"/>
          <w:lang w:val="en-US"/>
        </w:rPr>
      </w:pPr>
      <w:r w:rsidRPr="00E43FCA">
        <w:rPr>
          <w:sz w:val="22"/>
          <w:szCs w:val="22"/>
          <w:lang w:val="en-US"/>
        </w:rPr>
        <w:t>All positions were officially vacated for our Executive at this AGM and as no further nominations were received.  Those duly elected (unopposed) were:</w:t>
      </w:r>
    </w:p>
    <w:p w:rsidR="00194070" w:rsidRPr="00E43FCA" w:rsidRDefault="00194070" w:rsidP="004D5382">
      <w:pPr>
        <w:pStyle w:val="ListParagraph"/>
        <w:numPr>
          <w:ilvl w:val="0"/>
          <w:numId w:val="1"/>
        </w:numPr>
        <w:rPr>
          <w:sz w:val="22"/>
          <w:szCs w:val="22"/>
          <w:lang w:val="en-US"/>
        </w:rPr>
      </w:pPr>
      <w:r w:rsidRPr="00E43FCA">
        <w:rPr>
          <w:i/>
          <w:sz w:val="22"/>
          <w:szCs w:val="22"/>
          <w:lang w:val="en-US"/>
        </w:rPr>
        <w:t>President</w:t>
      </w:r>
      <w:r w:rsidRPr="00E43FCA">
        <w:rPr>
          <w:sz w:val="22"/>
          <w:szCs w:val="22"/>
          <w:lang w:val="en-US"/>
        </w:rPr>
        <w:t>…Brian Bennett</w:t>
      </w:r>
    </w:p>
    <w:p w:rsidR="00194070" w:rsidRPr="00E43FCA" w:rsidRDefault="00194070" w:rsidP="004D5382">
      <w:pPr>
        <w:pStyle w:val="ListParagraph"/>
        <w:numPr>
          <w:ilvl w:val="0"/>
          <w:numId w:val="1"/>
        </w:numPr>
        <w:rPr>
          <w:sz w:val="22"/>
          <w:szCs w:val="22"/>
          <w:lang w:val="en-US"/>
        </w:rPr>
      </w:pPr>
      <w:r w:rsidRPr="00E43FCA">
        <w:rPr>
          <w:i/>
          <w:sz w:val="22"/>
          <w:szCs w:val="22"/>
          <w:lang w:val="en-US"/>
        </w:rPr>
        <w:t>Vice-President</w:t>
      </w:r>
      <w:r w:rsidRPr="00E43FCA">
        <w:rPr>
          <w:sz w:val="22"/>
          <w:szCs w:val="22"/>
          <w:lang w:val="en-US"/>
        </w:rPr>
        <w:t>…Tania Fleming</w:t>
      </w:r>
    </w:p>
    <w:p w:rsidR="00194070" w:rsidRPr="00E43FCA" w:rsidRDefault="00194070" w:rsidP="004D5382">
      <w:pPr>
        <w:pStyle w:val="ListParagraph"/>
        <w:numPr>
          <w:ilvl w:val="0"/>
          <w:numId w:val="1"/>
        </w:numPr>
        <w:rPr>
          <w:sz w:val="22"/>
          <w:szCs w:val="22"/>
          <w:lang w:val="en-US"/>
        </w:rPr>
      </w:pPr>
      <w:r w:rsidRPr="00E43FCA">
        <w:rPr>
          <w:i/>
          <w:sz w:val="22"/>
          <w:szCs w:val="22"/>
          <w:lang w:val="en-US"/>
        </w:rPr>
        <w:t>Secretary</w:t>
      </w:r>
      <w:r w:rsidRPr="00E43FCA">
        <w:rPr>
          <w:sz w:val="22"/>
          <w:szCs w:val="22"/>
          <w:lang w:val="en-US"/>
        </w:rPr>
        <w:t>…Vicki Pearce</w:t>
      </w:r>
    </w:p>
    <w:p w:rsidR="00194070" w:rsidRPr="00E43FCA" w:rsidRDefault="00194070" w:rsidP="004D5382">
      <w:pPr>
        <w:pStyle w:val="ListParagraph"/>
        <w:numPr>
          <w:ilvl w:val="0"/>
          <w:numId w:val="1"/>
        </w:numPr>
        <w:rPr>
          <w:sz w:val="22"/>
          <w:szCs w:val="22"/>
          <w:lang w:val="en-US"/>
        </w:rPr>
      </w:pPr>
      <w:r w:rsidRPr="00E43FCA">
        <w:rPr>
          <w:i/>
          <w:sz w:val="22"/>
          <w:szCs w:val="22"/>
          <w:lang w:val="en-US"/>
        </w:rPr>
        <w:t>Treasurer</w:t>
      </w:r>
      <w:r w:rsidRPr="00E43FCA">
        <w:rPr>
          <w:sz w:val="22"/>
          <w:szCs w:val="22"/>
          <w:lang w:val="en-US"/>
        </w:rPr>
        <w:t xml:space="preserve">…vacant (to be filled asap) </w:t>
      </w:r>
    </w:p>
    <w:p w:rsidR="00194070" w:rsidRPr="00E43FCA" w:rsidRDefault="00194070" w:rsidP="004D5382">
      <w:pPr>
        <w:pStyle w:val="ListParagraph"/>
        <w:numPr>
          <w:ilvl w:val="0"/>
          <w:numId w:val="1"/>
        </w:numPr>
        <w:rPr>
          <w:sz w:val="22"/>
          <w:szCs w:val="22"/>
          <w:lang w:val="en-US"/>
        </w:rPr>
      </w:pPr>
      <w:r w:rsidRPr="00E43FCA">
        <w:rPr>
          <w:i/>
          <w:sz w:val="22"/>
          <w:szCs w:val="22"/>
          <w:lang w:val="en-US"/>
        </w:rPr>
        <w:t>Public Officer…</w:t>
      </w:r>
      <w:r w:rsidRPr="00E43FCA">
        <w:rPr>
          <w:sz w:val="22"/>
          <w:szCs w:val="22"/>
          <w:lang w:val="en-US"/>
        </w:rPr>
        <w:t>Ian Pearce</w:t>
      </w:r>
    </w:p>
    <w:p w:rsidR="00194070" w:rsidRPr="00E43FCA" w:rsidRDefault="00194070" w:rsidP="004D5382">
      <w:pPr>
        <w:pStyle w:val="ListParagraph"/>
        <w:rPr>
          <w:sz w:val="16"/>
          <w:szCs w:val="16"/>
          <w:lang w:val="en-US"/>
        </w:rPr>
      </w:pPr>
    </w:p>
    <w:p w:rsidR="00194070" w:rsidRPr="00E43FCA" w:rsidRDefault="00194070" w:rsidP="004D5382">
      <w:pPr>
        <w:rPr>
          <w:b/>
          <w:sz w:val="22"/>
          <w:szCs w:val="22"/>
          <w:lang w:val="en-US"/>
        </w:rPr>
      </w:pPr>
      <w:r w:rsidRPr="00E43FCA">
        <w:rPr>
          <w:b/>
          <w:sz w:val="22"/>
          <w:szCs w:val="22"/>
          <w:lang w:val="en-US"/>
        </w:rPr>
        <w:t>General Business</w:t>
      </w:r>
    </w:p>
    <w:p w:rsidR="00194070" w:rsidRDefault="00194070" w:rsidP="004D5382">
      <w:pPr>
        <w:rPr>
          <w:sz w:val="22"/>
          <w:szCs w:val="22"/>
        </w:rPr>
      </w:pPr>
      <w:r>
        <w:rPr>
          <w:sz w:val="22"/>
          <w:szCs w:val="22"/>
        </w:rPr>
        <w:t>???</w:t>
      </w:r>
    </w:p>
    <w:p w:rsidR="00194070" w:rsidRDefault="00194070" w:rsidP="004D5382">
      <w:pPr>
        <w:rPr>
          <w:sz w:val="22"/>
          <w:szCs w:val="22"/>
        </w:rPr>
      </w:pPr>
    </w:p>
    <w:p w:rsidR="00194070" w:rsidRDefault="00194070" w:rsidP="004D5382">
      <w:pPr>
        <w:rPr>
          <w:sz w:val="16"/>
          <w:szCs w:val="16"/>
        </w:rPr>
      </w:pPr>
    </w:p>
    <w:p w:rsidR="00194070" w:rsidRPr="00E43FCA" w:rsidRDefault="00194070" w:rsidP="004D5382">
      <w:pPr>
        <w:rPr>
          <w:sz w:val="22"/>
          <w:szCs w:val="22"/>
        </w:rPr>
      </w:pPr>
    </w:p>
    <w:p w:rsidR="00194070" w:rsidRPr="00E43FCA" w:rsidRDefault="00194070" w:rsidP="004D5382">
      <w:pPr>
        <w:rPr>
          <w:sz w:val="22"/>
          <w:szCs w:val="22"/>
        </w:rPr>
      </w:pPr>
    </w:p>
    <w:p w:rsidR="00194070" w:rsidRPr="00E43FCA" w:rsidRDefault="00194070" w:rsidP="004D5382">
      <w:pPr>
        <w:rPr>
          <w:sz w:val="22"/>
          <w:szCs w:val="22"/>
        </w:rPr>
      </w:pPr>
      <w:r w:rsidRPr="00E43FCA">
        <w:rPr>
          <w:b/>
          <w:sz w:val="22"/>
          <w:szCs w:val="22"/>
        </w:rPr>
        <w:t xml:space="preserve">Meeting Close:  </w:t>
      </w:r>
      <w:r w:rsidRPr="00E43FCA">
        <w:rPr>
          <w:sz w:val="22"/>
          <w:szCs w:val="22"/>
        </w:rPr>
        <w:t>The Annual General Meeting closed at 2.45pm.</w:t>
      </w:r>
    </w:p>
    <w:p w:rsidR="00194070" w:rsidRPr="0006576A" w:rsidRDefault="00194070" w:rsidP="004D5382">
      <w:pPr>
        <w:rPr>
          <w:sz w:val="16"/>
          <w:szCs w:val="16"/>
        </w:rPr>
      </w:pPr>
    </w:p>
    <w:p w:rsidR="00194070" w:rsidRPr="00E43FCA" w:rsidRDefault="00194070" w:rsidP="004D5382">
      <w:pPr>
        <w:rPr>
          <w:sz w:val="22"/>
          <w:szCs w:val="22"/>
        </w:rPr>
      </w:pPr>
      <w:r w:rsidRPr="00E43FCA">
        <w:rPr>
          <w:sz w:val="22"/>
          <w:szCs w:val="22"/>
        </w:rPr>
        <w:t xml:space="preserve">Vicki Pearce, </w:t>
      </w:r>
    </w:p>
    <w:p w:rsidR="00194070" w:rsidRPr="00E43FCA" w:rsidRDefault="00194070" w:rsidP="004D5382">
      <w:pPr>
        <w:rPr>
          <w:sz w:val="22"/>
          <w:szCs w:val="22"/>
        </w:rPr>
      </w:pPr>
      <w:r w:rsidRPr="00E43FCA">
        <w:rPr>
          <w:sz w:val="22"/>
          <w:szCs w:val="22"/>
        </w:rPr>
        <w:t xml:space="preserve">Secretary </w:t>
      </w:r>
    </w:p>
    <w:p w:rsidR="00194070" w:rsidRPr="00E43FCA" w:rsidRDefault="00194070" w:rsidP="004D5382">
      <w:pPr>
        <w:rPr>
          <w:sz w:val="22"/>
          <w:szCs w:val="22"/>
        </w:rPr>
      </w:pPr>
      <w:r w:rsidRPr="00E43FCA">
        <w:rPr>
          <w:sz w:val="22"/>
          <w:szCs w:val="22"/>
        </w:rPr>
        <w:t>27 September 2015</w:t>
      </w:r>
    </w:p>
    <w:sectPr w:rsidR="00194070" w:rsidRPr="00E43FCA" w:rsidSect="007274EF">
      <w:pgSz w:w="11906" w:h="16838"/>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16D5F"/>
    <w:multiLevelType w:val="hybridMultilevel"/>
    <w:tmpl w:val="72582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EF8"/>
    <w:rsid w:val="0006576A"/>
    <w:rsid w:val="0007174B"/>
    <w:rsid w:val="000A4A87"/>
    <w:rsid w:val="000F4D2A"/>
    <w:rsid w:val="001030AC"/>
    <w:rsid w:val="00194070"/>
    <w:rsid w:val="00220EF8"/>
    <w:rsid w:val="00334E18"/>
    <w:rsid w:val="003363A5"/>
    <w:rsid w:val="00471A7B"/>
    <w:rsid w:val="004B701B"/>
    <w:rsid w:val="004D5382"/>
    <w:rsid w:val="00506636"/>
    <w:rsid w:val="0053180F"/>
    <w:rsid w:val="00623E3A"/>
    <w:rsid w:val="00683C1B"/>
    <w:rsid w:val="007274EF"/>
    <w:rsid w:val="00825F62"/>
    <w:rsid w:val="00840F55"/>
    <w:rsid w:val="00885322"/>
    <w:rsid w:val="00892BE8"/>
    <w:rsid w:val="00986EB4"/>
    <w:rsid w:val="00993739"/>
    <w:rsid w:val="00A477E3"/>
    <w:rsid w:val="00A62147"/>
    <w:rsid w:val="00A64B7A"/>
    <w:rsid w:val="00BA7314"/>
    <w:rsid w:val="00BF6ECA"/>
    <w:rsid w:val="00CA6CFE"/>
    <w:rsid w:val="00D83E74"/>
    <w:rsid w:val="00DA111F"/>
    <w:rsid w:val="00DD3827"/>
    <w:rsid w:val="00E43FCA"/>
    <w:rsid w:val="00EC4E35"/>
    <w:rsid w:val="00F70D8C"/>
    <w:rsid w:val="00FD2A51"/>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EF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0EF8"/>
    <w:pPr>
      <w:ind w:left="720"/>
      <w:contextualSpacing/>
    </w:pPr>
  </w:style>
  <w:style w:type="paragraph" w:styleId="BalloonText">
    <w:name w:val="Balloon Text"/>
    <w:basedOn w:val="Normal"/>
    <w:link w:val="BalloonTextChar"/>
    <w:uiPriority w:val="99"/>
    <w:semiHidden/>
    <w:rsid w:val="00220E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0EF8"/>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Pages>
  <Words>438</Words>
  <Characters>2497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dc:creator>
  <cp:keywords/>
  <dc:description/>
  <cp:lastModifiedBy>Ian  Peaece</cp:lastModifiedBy>
  <cp:revision>8</cp:revision>
  <cp:lastPrinted>2015-05-13T10:54:00Z</cp:lastPrinted>
  <dcterms:created xsi:type="dcterms:W3CDTF">2015-09-28T05:48:00Z</dcterms:created>
  <dcterms:modified xsi:type="dcterms:W3CDTF">2015-11-07T02:36:00Z</dcterms:modified>
</cp:coreProperties>
</file>